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EC7" w:rsidRDefault="00420EBB" w:rsidP="00E8531C">
      <w:pPr>
        <w:jc w:val="right"/>
      </w:pPr>
      <w:bookmarkStart w:id="0" w:name="_GoBack"/>
      <w:r>
        <w:rPr>
          <w:noProof/>
        </w:rPr>
        <w:pict>
          <v:group id="_x0000_s1042" style="position:absolute;left:0;text-align:left;margin-left:-62.4pt;margin-top:-79.3pt;width:774.15pt;height:544pt;z-index:251671552" coordorigin="192,214" coordsize="15483,10880">
            <v:group id="_x0000_s1029" style="position:absolute;left:192;top:5266;width:15448;height:5828" coordorigin="160,4770" coordsize="15448,5828">
              <v:rect id="_x0000_s1026" style="position:absolute;left:10598;top:4770;width:5010;height:5828" strokeweight="1.5pt">
                <v:textbox style="mso-next-textbox:#_x0000_s1026">
                  <w:txbxContent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</w:p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E8531C" w:rsidRP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</w:p>
                  </w:txbxContent>
                </v:textbox>
              </v:rect>
              <v:rect id="_x0000_s1027" style="position:absolute;left:5401;top:4770;width:5010;height:5828" strokeweight="1.5pt">
                <v:textbox style="mso-next-textbox:#_x0000_s1027">
                  <w:txbxContent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</w:p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E8531C" w:rsidRP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</w:p>
                    <w:p w:rsidR="00E8531C" w:rsidRPr="00E8531C" w:rsidRDefault="00E8531C" w:rsidP="00E8531C"/>
                  </w:txbxContent>
                </v:textbox>
              </v:rect>
              <v:rect id="_x0000_s1028" style="position:absolute;left:160;top:4770;width:5010;height:5828" strokeweight="1.5pt">
                <v:textbox style="mso-next-textbox:#_x0000_s1028">
                  <w:txbxContent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</w:p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E8531C" w:rsidRPr="00E8531C" w:rsidRDefault="00E8531C" w:rsidP="00E8531C">
                      <w:pPr>
                        <w:jc w:val="right"/>
                        <w:rPr>
                          <w:rtl/>
                        </w:rPr>
                      </w:pPr>
                    </w:p>
                    <w:p w:rsidR="00E8531C" w:rsidRPr="00E8531C" w:rsidRDefault="00E8531C" w:rsidP="00E8531C"/>
                  </w:txbxContent>
                </v:textbox>
              </v:rect>
            </v:group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31" type="#_x0000_t65" style="position:absolute;left:10596;top:2179;width:5079;height:3003" adj="10800" strokeweight="2.25pt">
              <v:textbox style="mso-next-textbox:#_x0000_s1031">
                <w:txbxContent>
                  <w:p w:rsidR="00E8531C" w:rsidRDefault="004D48AD" w:rsidP="00E8531C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cs="PT Bold Heading" w:hint="cs"/>
                        <w:sz w:val="56"/>
                        <w:szCs w:val="56"/>
                        <w:rtl/>
                      </w:rPr>
                      <w:t>موجات طويلة</w:t>
                    </w:r>
                  </w:p>
                  <w:p w:rsidR="00E8531C" w:rsidRDefault="00E8531C" w:rsidP="00E8531C"/>
                </w:txbxContent>
              </v:textbox>
            </v:shape>
            <v:shape id="_x0000_s1033" type="#_x0000_t65" style="position:absolute;left:231;top:2179;width:5079;height:3003" adj="10800" strokeweight="2.25pt">
              <v:textbox style="mso-next-textbox:#_x0000_s1033">
                <w:txbxContent>
                  <w:p w:rsidR="00E8531C" w:rsidRDefault="004D48AD" w:rsidP="00E8531C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cs="PT Bold Heading" w:hint="cs"/>
                        <w:sz w:val="56"/>
                        <w:szCs w:val="56"/>
                        <w:rtl/>
                      </w:rPr>
                      <w:t>موجات مستعرضة</w:t>
                    </w:r>
                  </w:p>
                  <w:p w:rsidR="00E8531C" w:rsidRDefault="00E8531C" w:rsidP="00E8531C"/>
                </w:txbxContent>
              </v:textbox>
            </v:shape>
            <v:shapetype id="_x0000_t81" coordsize="21600,21600" o:spt="81" adj="5400,5400,2700,8100" path="m@0,l@0@3@2@3@2@1,,10800@2@4@2@5@0@5@0,21600@8,21600@8@5@9@5@9@4,21600,10800@9@1@9@3@8@3@8,xe">
              <v:stroke joinstyle="miter"/>
              <v:formulas>
                <v:f eqn="val #0"/>
                <v:f eqn="val #1"/>
                <v:f eqn="val #2"/>
                <v:f eqn="val #3"/>
                <v:f eqn="sum 21600 0 #1"/>
                <v:f eqn="sum 21600 0 #3"/>
                <v:f eqn="sum #0 21600 0"/>
                <v:f eqn="prod @6 1 2"/>
                <v:f eqn="sum 21600 0 #0"/>
                <v:f eqn="sum 21600 0 #2"/>
              </v:formulas>
              <v:path o:connecttype="custom" o:connectlocs="10800,0;0,10800;10800,21600;21600,10800" o:connectangles="270,180,90,0" textboxrect="@0,0,@8,21600"/>
              <v:handles>
                <v:h position="#0,topLeft" xrange="@2,10800"/>
                <v:h position="topLeft,#1" yrange="0,@3"/>
                <v:h position="#2,#3" xrange="0,@0" yrange="@1,10800"/>
              </v:handles>
            </v:shapetype>
            <v:shape id="_x0000_s1036" type="#_x0000_t81" style="position:absolute;left:5465;top:2515;width:5010;height:1332" strokeweight="2.25pt">
              <v:textbox>
                <w:txbxContent>
                  <w:p w:rsidR="00597ABB" w:rsidRDefault="00597ABB" w:rsidP="00597ABB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cs="PT Bold Heading" w:hint="cs"/>
                        <w:sz w:val="56"/>
                        <w:szCs w:val="56"/>
                        <w:rtl/>
                      </w:rPr>
                      <w:t>كليهما</w:t>
                    </w:r>
                  </w:p>
                  <w:p w:rsidR="00597ABB" w:rsidRDefault="00597ABB"/>
                </w:txbxContent>
              </v:textbox>
            </v:shape>
            <v:shapetype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_x0000_s1037" type="#_x0000_t93" style="position:absolute;left:7428;top:3771;width:1202;height:1353;rotation:90" strokeweight="1.5pt"/>
            <v:roundrect id="_x0000_s1040" style="position:absolute;left:4624;top:214;width:6179;height:1320" arcsize="10923f">
              <v:textbox style="mso-next-textbox:#_x0000_s1040">
                <w:txbxContent>
                  <w:p w:rsidR="004D48AD" w:rsidRDefault="004D48AD" w:rsidP="004D48AD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cs="PT Bold Heading" w:hint="cs"/>
                        <w:sz w:val="56"/>
                        <w:szCs w:val="56"/>
                        <w:rtl/>
                      </w:rPr>
                      <w:t>الموجات والصوت والضوء</w:t>
                    </w:r>
                  </w:p>
                  <w:p w:rsidR="004D48AD" w:rsidRDefault="004D48AD" w:rsidP="004D48AD">
                    <w:pPr>
                      <w:jc w:val="center"/>
                    </w:pPr>
                  </w:p>
                </w:txbxContent>
              </v:textbox>
            </v:roundrect>
            <w10:wrap anchorx="page"/>
          </v:group>
        </w:pict>
      </w:r>
      <w:bookmarkEnd w:id="0"/>
      <w:r w:rsidR="00F65A02">
        <w:rPr>
          <w:noProof/>
        </w:rPr>
        <w:pict>
          <v:oval id="_x0000_s1039" style="position:absolute;left:0;text-align:left;margin-left:-57pt;margin-top:-110.7pt;width:64.3pt;height:104.85pt;z-index:251669504" strokecolor="white [3212]">
            <v:textbox style="mso-next-textbox:#_x0000_s1039">
              <w:txbxContent>
                <w:p w:rsidR="004D48AD" w:rsidRPr="00D22E84" w:rsidRDefault="004D48AD" w:rsidP="004D48AD">
                  <w:pPr>
                    <w:rPr>
                      <w:rFonts w:cs="PT Bold Heading"/>
                      <w:sz w:val="96"/>
                      <w:szCs w:val="96"/>
                    </w:rPr>
                  </w:pPr>
                  <w:r>
                    <w:rPr>
                      <w:rFonts w:cs="PT Bold Heading"/>
                      <w:sz w:val="96"/>
                      <w:szCs w:val="96"/>
                    </w:rPr>
                    <w:t>6</w:t>
                  </w:r>
                </w:p>
              </w:txbxContent>
            </v:textbox>
          </v:oval>
        </w:pict>
      </w:r>
    </w:p>
    <w:sectPr w:rsidR="009E5EC7" w:rsidSect="00E8531C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8531C"/>
    <w:rsid w:val="00420EBB"/>
    <w:rsid w:val="004D48AD"/>
    <w:rsid w:val="00597ABB"/>
    <w:rsid w:val="006852BA"/>
    <w:rsid w:val="009E5EC7"/>
    <w:rsid w:val="00BD0F07"/>
    <w:rsid w:val="00E8531C"/>
    <w:rsid w:val="00F6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السيد العلوي</cp:lastModifiedBy>
  <cp:revision>6</cp:revision>
  <dcterms:created xsi:type="dcterms:W3CDTF">2012-01-25T15:23:00Z</dcterms:created>
  <dcterms:modified xsi:type="dcterms:W3CDTF">2013-01-07T13:52:00Z</dcterms:modified>
</cp:coreProperties>
</file>