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38"/>
        <w:bidiVisual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878"/>
      </w:tblGrid>
      <w:tr w:rsidR="00EC6D6B" w:rsidRPr="008F49ED" w14:paraId="3C494427" w14:textId="77777777" w:rsidTr="00537A23">
        <w:tc>
          <w:tcPr>
            <w:tcW w:w="10483" w:type="dxa"/>
            <w:gridSpan w:val="2"/>
          </w:tcPr>
          <w:p w14:paraId="24326494" w14:textId="77777777" w:rsidR="00EC6D6B" w:rsidRPr="008F49ED" w:rsidRDefault="00EC6D6B" w:rsidP="00A9216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س١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lang w:eastAsia="ar-SA"/>
              </w:rPr>
              <w:t xml:space="preserve"> / </w:t>
            </w:r>
            <w:r w:rsidRPr="008F49E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اجب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عن جميع الأسئلة التالية باختيار الإجابة الصحيحة:</w:t>
            </w:r>
          </w:p>
        </w:tc>
      </w:tr>
      <w:tr w:rsidR="00537A23" w:rsidRPr="005C4B60" w14:paraId="0A4C22C0" w14:textId="77777777" w:rsidTr="00537A23">
        <w:trPr>
          <w:trHeight w:val="794"/>
        </w:trPr>
        <w:tc>
          <w:tcPr>
            <w:tcW w:w="605" w:type="dxa"/>
          </w:tcPr>
          <w:p w14:paraId="61C86375" w14:textId="77777777" w:rsidR="00537A23" w:rsidRPr="005C4B60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١-</w:t>
            </w:r>
          </w:p>
        </w:tc>
        <w:tc>
          <w:tcPr>
            <w:tcW w:w="9878" w:type="dxa"/>
          </w:tcPr>
          <w:p w14:paraId="5F9C70CB" w14:textId="77777777" w:rsidR="00831626" w:rsidRPr="00831626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معظم الروابط بين الذرات اللافلزات </w:t>
            </w:r>
          </w:p>
          <w:p w14:paraId="0FA00E2A" w14:textId="77777777" w:rsidR="00537A23" w:rsidRPr="00660B59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رابطة ايونية   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رابطة فلزية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رابطة هيدروجيني</w:t>
            </w:r>
            <w:r>
              <w:rPr>
                <w:rFonts w:ascii="Times New Roman" w:hAnsi="Times New Roman" w:cs="Traditional Arabic" w:hint="eastAsia"/>
                <w:sz w:val="28"/>
                <w:szCs w:val="28"/>
                <w:rtl/>
                <w:lang w:eastAsia="ar-SA"/>
              </w:rPr>
              <w:t>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د) رابطة تساهمية</w:t>
            </w:r>
          </w:p>
        </w:tc>
      </w:tr>
      <w:tr w:rsidR="00537A23" w:rsidRPr="005C4B60" w14:paraId="11C63230" w14:textId="77777777" w:rsidTr="00537A23">
        <w:tc>
          <w:tcPr>
            <w:tcW w:w="605" w:type="dxa"/>
          </w:tcPr>
          <w:p w14:paraId="25DDC9C9" w14:textId="77777777" w:rsidR="00537A23" w:rsidRPr="005C4B60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٢-</w:t>
            </w:r>
          </w:p>
        </w:tc>
        <w:tc>
          <w:tcPr>
            <w:tcW w:w="9878" w:type="dxa"/>
          </w:tcPr>
          <w:p w14:paraId="4892FA09" w14:textId="77777777" w:rsidR="00831626" w:rsidRPr="00831626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الرابطة التساهمية الثلاثية بين ذرتين في أي من الجزيئات الاتية </w:t>
            </w:r>
          </w:p>
          <w:p w14:paraId="498F1930" w14:textId="77777777" w:rsidR="00537A23" w:rsidRPr="005C4B60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أ)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F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       ب)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N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     ج)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د)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Cl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</w:p>
        </w:tc>
      </w:tr>
      <w:tr w:rsidR="00537A23" w:rsidRPr="005C4B60" w14:paraId="5E9A4AED" w14:textId="77777777" w:rsidTr="00537A23">
        <w:tc>
          <w:tcPr>
            <w:tcW w:w="605" w:type="dxa"/>
          </w:tcPr>
          <w:p w14:paraId="7B80168D" w14:textId="77777777" w:rsidR="00537A23" w:rsidRPr="005C4B60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٣-</w:t>
            </w:r>
          </w:p>
        </w:tc>
        <w:tc>
          <w:tcPr>
            <w:tcW w:w="9878" w:type="dxa"/>
          </w:tcPr>
          <w:p w14:paraId="7BEE2B7C" w14:textId="77777777" w:rsidR="00831626" w:rsidRPr="00831626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صيغة حمض الكلوريك </w:t>
            </w:r>
          </w:p>
          <w:p w14:paraId="7B073572" w14:textId="77777777" w:rsidR="00537A23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أ)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HCl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   ب) </w:t>
            </w:r>
            <w:proofErr w:type="spellStart"/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HClO</w:t>
            </w:r>
            <w:proofErr w:type="spellEnd"/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ج)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HClO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3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د)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HFO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</w:p>
        </w:tc>
      </w:tr>
      <w:tr w:rsidR="00537A23" w14:paraId="6137AA54" w14:textId="77777777" w:rsidTr="00537A23">
        <w:tc>
          <w:tcPr>
            <w:tcW w:w="605" w:type="dxa"/>
          </w:tcPr>
          <w:p w14:paraId="60395152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٤-</w:t>
            </w:r>
          </w:p>
        </w:tc>
        <w:tc>
          <w:tcPr>
            <w:tcW w:w="9878" w:type="dxa"/>
          </w:tcPr>
          <w:p w14:paraId="11F18DDC" w14:textId="77777777" w:rsidR="00831626" w:rsidRPr="00831626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نموذج </w:t>
            </w:r>
            <w:proofErr w:type="gramStart"/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VSEPR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يبين</w:t>
            </w:r>
            <w:proofErr w:type="gramEnd"/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</w:p>
          <w:p w14:paraId="7ADBE6F1" w14:textId="77777777" w:rsidR="00537A23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أ) تجاذب أزواج إلكترونات التكافؤ   ب) الأزواج الغير مرتبطة  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ج) تنافر أزواج إلكترونات التكافؤ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د) الأزواج المرتبطة</w:t>
            </w:r>
          </w:p>
        </w:tc>
      </w:tr>
      <w:tr w:rsidR="00537A23" w14:paraId="57923254" w14:textId="77777777" w:rsidTr="00537A23">
        <w:tc>
          <w:tcPr>
            <w:tcW w:w="605" w:type="dxa"/>
          </w:tcPr>
          <w:p w14:paraId="2F8E3F3E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٥-</w:t>
            </w:r>
          </w:p>
        </w:tc>
        <w:tc>
          <w:tcPr>
            <w:tcW w:w="9878" w:type="dxa"/>
          </w:tcPr>
          <w:p w14:paraId="7F1D087C" w14:textId="77777777" w:rsidR="00831626" w:rsidRPr="00831626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عدد الروابط سيجما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σ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في المركب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4</w:t>
            </w:r>
          </w:p>
          <w:p w14:paraId="17DB6A85" w14:textId="77777777" w:rsidR="00537A23" w:rsidRDefault="00831626" w:rsidP="0083162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="0097213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ب)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3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</w:t>
            </w:r>
            <w:r w:rsidR="0097213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   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</w:t>
            </w:r>
            <w:r w:rsidRPr="0083162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</w:t>
            </w:r>
          </w:p>
        </w:tc>
      </w:tr>
      <w:tr w:rsidR="00537A23" w14:paraId="57CD6A03" w14:textId="77777777" w:rsidTr="00537A23">
        <w:tc>
          <w:tcPr>
            <w:tcW w:w="605" w:type="dxa"/>
          </w:tcPr>
          <w:p w14:paraId="1EA19B55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٦-</w:t>
            </w:r>
          </w:p>
        </w:tc>
        <w:tc>
          <w:tcPr>
            <w:tcW w:w="9878" w:type="dxa"/>
          </w:tcPr>
          <w:p w14:paraId="38D0C50D" w14:textId="77777777" w:rsidR="00537A23" w:rsidRPr="005C4B60" w:rsidRDefault="00B95F7D" w:rsidP="00537A23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صيغة ثاني أكسيد </w:t>
            </w:r>
            <w:r w:rsidR="0097213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الكبريت </w:t>
            </w:r>
          </w:p>
          <w:p w14:paraId="3C244DE7" w14:textId="77777777" w:rsidR="00537A23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SO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="0097213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="0097213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د) 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CO</w:t>
            </w:r>
            <w:r w:rsidR="00972139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537A23" w14:paraId="4C2293BE" w14:textId="77777777" w:rsidTr="00537A23">
        <w:tc>
          <w:tcPr>
            <w:tcW w:w="605" w:type="dxa"/>
          </w:tcPr>
          <w:p w14:paraId="7E68DFC9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٧-</w:t>
            </w:r>
          </w:p>
        </w:tc>
        <w:tc>
          <w:tcPr>
            <w:tcW w:w="9878" w:type="dxa"/>
          </w:tcPr>
          <w:p w14:paraId="185E150A" w14:textId="77777777" w:rsidR="00537A23" w:rsidRPr="00972139" w:rsidRDefault="00972139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اذا كان الفرق &lt;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1.7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فالرابطة غالباً</w:t>
            </w:r>
          </w:p>
          <w:p w14:paraId="6C59CD36" w14:textId="77777777" w:rsidR="00537A23" w:rsidRDefault="00972139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رابطة ايونية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رابطة فلزية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رابطة هيدروجيني</w:t>
            </w:r>
            <w:r>
              <w:rPr>
                <w:rFonts w:ascii="Times New Roman" w:hAnsi="Times New Roman" w:cs="Traditional Arabic" w:hint="eastAsia"/>
                <w:sz w:val="28"/>
                <w:szCs w:val="28"/>
                <w:rtl/>
                <w:lang w:eastAsia="ar-SA"/>
              </w:rPr>
              <w:t>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د) رابطة تساهمية</w:t>
            </w:r>
          </w:p>
        </w:tc>
      </w:tr>
    </w:tbl>
    <w:p w14:paraId="658AB511" w14:textId="77777777" w:rsidR="002B514A" w:rsidRDefault="002B514A" w:rsidP="002B514A">
      <w:pPr>
        <w:rPr>
          <w:rFonts w:ascii="Al Tarikh" w:hAnsi="Al Tarikh" w:cs="Al Tarikh"/>
          <w:b/>
          <w:bCs/>
          <w:sz w:val="28"/>
          <w:szCs w:val="28"/>
          <w:rtl/>
          <w:lang w:eastAsia="ar-SA"/>
        </w:rPr>
      </w:pPr>
    </w:p>
    <w:p w14:paraId="15512D3D" w14:textId="77777777" w:rsidR="008F3089" w:rsidRDefault="008F3089" w:rsidP="008F3089">
      <w:pPr>
        <w:rPr>
          <w:rFonts w:cs="Traditional Arabic"/>
          <w:b/>
          <w:bCs/>
          <w:sz w:val="32"/>
          <w:szCs w:val="32"/>
          <w:rtl/>
        </w:rPr>
      </w:pPr>
    </w:p>
    <w:p w14:paraId="66412B64" w14:textId="77777777" w:rsidR="00514F85" w:rsidRPr="00BC2CCA" w:rsidRDefault="00514F85" w:rsidP="008F3089">
      <w:pPr>
        <w:ind w:hanging="914"/>
        <w:rPr>
          <w:rFonts w:ascii="Times New Roman" w:hAnsi="Times New Roman" w:cs="Traditional Arabic"/>
          <w:b/>
          <w:bCs/>
          <w:sz w:val="28"/>
          <w:szCs w:val="28"/>
          <w:vertAlign w:val="superscript"/>
          <w:rtl/>
          <w:lang w:eastAsia="ar-SA"/>
        </w:rPr>
      </w:pPr>
      <w:r w:rsidRPr="00BC2CCA">
        <w:rPr>
          <w:rFonts w:cs="Traditional Arabic" w:hint="cs"/>
          <w:b/>
          <w:bCs/>
          <w:sz w:val="32"/>
          <w:szCs w:val="32"/>
          <w:rtl/>
        </w:rPr>
        <w:t>س</w:t>
      </w:r>
      <w:r w:rsidR="003B00C7" w:rsidRPr="00BC2CCA">
        <w:rPr>
          <w:rFonts w:cs="Traditional Arabic" w:hint="cs"/>
          <w:b/>
          <w:bCs/>
          <w:sz w:val="32"/>
          <w:szCs w:val="32"/>
          <w:rtl/>
        </w:rPr>
        <w:t>٢</w:t>
      </w:r>
      <w:r w:rsidR="004667EA">
        <w:rPr>
          <w:rFonts w:cs="Traditional Arabic" w:hint="cs"/>
          <w:b/>
          <w:bCs/>
          <w:sz w:val="32"/>
          <w:szCs w:val="32"/>
          <w:rtl/>
        </w:rPr>
        <w:t>/</w:t>
      </w:r>
      <w:r w:rsidR="003B00C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3B00C7" w:rsidRPr="00B3081C">
        <w:rPr>
          <w:rFonts w:cs="Traditional Arabic" w:hint="cs"/>
          <w:b/>
          <w:bCs/>
          <w:sz w:val="32"/>
          <w:szCs w:val="32"/>
          <w:rtl/>
        </w:rPr>
        <w:t>أكمل</w:t>
      </w:r>
      <w:r w:rsidRPr="00B3081C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الفراغات في الجدول التالي</w:t>
      </w:r>
      <w:r w:rsidRPr="00B3081C">
        <w:rPr>
          <w:rFonts w:cs="Traditional Arabic" w:hint="cs"/>
          <w:b/>
          <w:bCs/>
          <w:sz w:val="32"/>
          <w:szCs w:val="32"/>
          <w:rtl/>
        </w:rPr>
        <w:t>:</w:t>
      </w:r>
    </w:p>
    <w:tbl>
      <w:tblPr>
        <w:bidiVisual/>
        <w:tblW w:w="8928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602"/>
        <w:gridCol w:w="1847"/>
        <w:gridCol w:w="1701"/>
        <w:gridCol w:w="1832"/>
      </w:tblGrid>
      <w:tr w:rsidR="00DF4394" w:rsidRPr="00F31B94" w14:paraId="2403FD8E" w14:textId="77777777" w:rsidTr="009A3CB2">
        <w:trPr>
          <w:trHeight w:val="502"/>
        </w:trPr>
        <w:tc>
          <w:tcPr>
            <w:tcW w:w="1946" w:type="dxa"/>
            <w:shd w:val="clear" w:color="auto" w:fill="auto"/>
            <w:vAlign w:val="center"/>
          </w:tcPr>
          <w:p w14:paraId="6D2A77F0" w14:textId="77777777" w:rsidR="00514F85" w:rsidRPr="00BC2CCA" w:rsidRDefault="00514F85" w:rsidP="00481E64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C2CC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الصيغة الكيميائية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1481F83" w14:textId="77777777" w:rsidR="00514F85" w:rsidRPr="00DF4394" w:rsidRDefault="00DF4394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vertAlign w:val="subscript"/>
              </w:rPr>
            </w:pPr>
            <w:r>
              <w:rPr>
                <w:rFonts w:cs="Traditional Arabic"/>
                <w:b/>
                <w:bCs/>
                <w:sz w:val="32"/>
                <w:szCs w:val="32"/>
              </w:rPr>
              <w:t>CO</w:t>
            </w:r>
            <w:r>
              <w:rPr>
                <w:rFonts w:cs="Traditional Arabic"/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6ED98AB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0694D0" w14:textId="77777777" w:rsidR="00514F85" w:rsidRPr="00DF4394" w:rsidRDefault="00DF4394" w:rsidP="00481E64">
            <w:pPr>
              <w:bidi w:val="0"/>
              <w:jc w:val="center"/>
              <w:rPr>
                <w:rFonts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P</w:t>
            </w:r>
            <w:r>
              <w:rPr>
                <w:rFonts w:cs="Times New Roman"/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rFonts w:cs="Times New Roman"/>
                <w:b/>
                <w:bCs/>
                <w:sz w:val="32"/>
                <w:szCs w:val="32"/>
              </w:rPr>
              <w:t>O</w:t>
            </w:r>
            <w:r>
              <w:rPr>
                <w:rFonts w:cs="Times New Roman"/>
                <w:b/>
                <w:bCs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B87CE58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F4394" w:rsidRPr="00F31B94" w14:paraId="73378913" w14:textId="77777777" w:rsidTr="009A3CB2">
        <w:trPr>
          <w:trHeight w:val="1003"/>
        </w:trPr>
        <w:tc>
          <w:tcPr>
            <w:tcW w:w="1946" w:type="dxa"/>
            <w:shd w:val="clear" w:color="auto" w:fill="auto"/>
            <w:vAlign w:val="center"/>
          </w:tcPr>
          <w:p w14:paraId="48230687" w14:textId="77777777" w:rsidR="00514F85" w:rsidRPr="00BC2CCA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C2CC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المركب العلمي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2BE5000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A0FB324" w14:textId="77777777" w:rsidR="00514F85" w:rsidRPr="00DF4394" w:rsidRDefault="00DF4394" w:rsidP="00481E6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F4394">
              <w:rPr>
                <w:rFonts w:cs="Traditional Arabic" w:hint="cs"/>
                <w:b/>
                <w:bCs/>
                <w:rtl/>
              </w:rPr>
              <w:t>أكسيد ثنائي الهيدروجين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84D30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1960481" w14:textId="77777777" w:rsidR="00514F85" w:rsidRPr="00DF4394" w:rsidRDefault="00DF4394" w:rsidP="00DF4394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F4394">
              <w:rPr>
                <w:rFonts w:cs="Traditional Arabic" w:hint="cs"/>
                <w:b/>
                <w:bCs/>
                <w:rtl/>
              </w:rPr>
              <w:t>حمض الهيدرو الكلوريك</w:t>
            </w:r>
          </w:p>
        </w:tc>
      </w:tr>
    </w:tbl>
    <w:p w14:paraId="3492914B" w14:textId="77777777" w:rsidR="003677B8" w:rsidRPr="008F3089" w:rsidRDefault="003677B8" w:rsidP="009F7CDF">
      <w:pPr>
        <w:ind w:left="-772" w:hanging="142"/>
        <w:rPr>
          <w:rFonts w:ascii="Al Tarikh" w:hAnsi="Al Tarikh" w:cs="Al Tarikh"/>
          <w:b/>
          <w:bCs/>
          <w:sz w:val="20"/>
          <w:szCs w:val="20"/>
          <w:rtl/>
          <w:lang w:eastAsia="ar-SA"/>
        </w:rPr>
      </w:pPr>
    </w:p>
    <w:p w14:paraId="75DCC522" w14:textId="77777777" w:rsidR="009F7CDF" w:rsidRDefault="009F7CDF" w:rsidP="009F7CDF">
      <w:pPr>
        <w:ind w:left="-772" w:right="-426"/>
        <w:rPr>
          <w:rFonts w:cs="Traditional Arabic"/>
          <w:b/>
          <w:bCs/>
          <w:sz w:val="32"/>
          <w:szCs w:val="32"/>
        </w:rPr>
      </w:pPr>
    </w:p>
    <w:p w14:paraId="31838FDB" w14:textId="77777777" w:rsidR="008F4A7D" w:rsidRPr="00D242BC" w:rsidRDefault="00A00CC9" w:rsidP="008F4A7D">
      <w:pPr>
        <w:tabs>
          <w:tab w:val="left" w:pos="1490"/>
        </w:tabs>
        <w:ind w:left="-431" w:right="-851" w:hanging="625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8F4A7D" w:rsidRPr="00D242BC">
        <w:rPr>
          <w:rFonts w:cs="Traditional Arabic" w:hint="cs"/>
          <w:b/>
          <w:bCs/>
          <w:sz w:val="32"/>
          <w:szCs w:val="32"/>
          <w:rtl/>
        </w:rPr>
        <w:t>س</w:t>
      </w:r>
      <w:r w:rsidR="00DF4394">
        <w:rPr>
          <w:rFonts w:cs="Traditional Arabic" w:hint="cs"/>
          <w:b/>
          <w:bCs/>
          <w:sz w:val="32"/>
          <w:szCs w:val="32"/>
          <w:rtl/>
        </w:rPr>
        <w:t>٣</w:t>
      </w:r>
      <w:r w:rsidR="008F4A7D"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/ ضع علامة (</w:t>
      </w:r>
      <w:proofErr w:type="gramStart"/>
      <w:r w:rsidR="008F4A7D" w:rsidRPr="00DB5791">
        <w:rPr>
          <w:rFonts w:ascii="Segoe UI Symbol" w:hAnsi="Segoe UI Symbol" w:cs="Segoe UI Symbol" w:hint="cs"/>
          <w:b/>
          <w:bCs/>
          <w:sz w:val="28"/>
          <w:szCs w:val="28"/>
          <w:rtl/>
          <w:lang w:eastAsia="ar-SA"/>
        </w:rPr>
        <w:t>✓</w:t>
      </w:r>
      <w:r w:rsidR="008F4A7D"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)</w:t>
      </w:r>
      <w:proofErr w:type="gramEnd"/>
      <w:r w:rsidR="008F4A7D"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أمام العبارة الصحيحة وعلامة (</w:t>
      </w:r>
      <w:r w:rsidR="008F4A7D" w:rsidRPr="00DB5791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×</w:t>
      </w:r>
      <w:r w:rsidR="008F4A7D"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) أمام العبارة الخاطئة لكل من العبارات التالية</w:t>
      </w:r>
      <w:r w:rsidR="008F4A7D" w:rsidRPr="00D242BC">
        <w:rPr>
          <w:rFonts w:cs="Traditional Arabic" w:hint="cs"/>
          <w:b/>
          <w:bCs/>
          <w:sz w:val="32"/>
          <w:szCs w:val="32"/>
          <w:rtl/>
        </w:rPr>
        <w:t xml:space="preserve"> :            </w:t>
      </w:r>
      <w:r w:rsidR="008F4A7D" w:rsidRPr="00D242BC">
        <w:rPr>
          <w:sz w:val="32"/>
          <w:szCs w:val="32"/>
        </w:rPr>
        <w:t xml:space="preserve">    </w:t>
      </w:r>
    </w:p>
    <w:p w14:paraId="1F328A9E" w14:textId="77777777" w:rsidR="00EC6D6B" w:rsidRPr="00DB5791" w:rsidRDefault="00130872" w:rsidP="008F4A7D">
      <w:pPr>
        <w:ind w:right="-851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Theme="minorBidi" w:hAnsiTheme="minorBidi" w:hint="cs"/>
          <w:sz w:val="30"/>
          <w:szCs w:val="30"/>
          <w:rtl/>
        </w:rPr>
        <w:t>١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- </w:t>
      </w:r>
      <w:r w:rsidR="00B46217" w:rsidRPr="00B46217">
        <w:rPr>
          <w:rFonts w:ascii="Times New Roman" w:hAnsi="Times New Roman" w:cs="Traditional Arabic"/>
          <w:sz w:val="28"/>
          <w:szCs w:val="28"/>
          <w:rtl/>
          <w:lang w:eastAsia="ar-SA"/>
        </w:rPr>
        <w:t>مركب أكسيد ثنائي الهيدروجين هو الماء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="00B46217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70FCA2DE" w14:textId="77777777" w:rsidR="008F4A7D" w:rsidRPr="00DB5791" w:rsidRDefault="000D06F4" w:rsidP="008F4A7D">
      <w:pPr>
        <w:ind w:right="-709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٢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- </w:t>
      </w:r>
      <w:r w:rsidR="00B46217" w:rsidRPr="00B46217">
        <w:rPr>
          <w:rFonts w:ascii="Times New Roman" w:hAnsi="Times New Roman" w:cs="Traditional Arabic"/>
          <w:sz w:val="28"/>
          <w:szCs w:val="28"/>
          <w:rtl/>
          <w:lang w:eastAsia="ar-SA"/>
        </w:rPr>
        <w:t>هناك أكثر من نموذج يمكن استعماله لتمثيل الجزيئات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B46217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</w:t>
      </w:r>
      <w:r w:rsidR="0054332B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270105D4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٣- </w:t>
      </w:r>
      <w:r w:rsidR="00B46217" w:rsidRPr="00B46217">
        <w:rPr>
          <w:rFonts w:ascii="Times New Roman" w:hAnsi="Times New Roman" w:cs="Traditional Arabic"/>
          <w:sz w:val="28"/>
          <w:szCs w:val="28"/>
          <w:rtl/>
          <w:lang w:eastAsia="ar-SA"/>
        </w:rPr>
        <w:t>لا تتبع بعض الجزيئات قاعدة الثمانية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B46217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6D494E22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٤- </w:t>
      </w:r>
      <w:r w:rsidR="00B46217" w:rsidRPr="00B46217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لذرة الكربون </w:t>
      </w:r>
      <w:r w:rsidR="004C0688">
        <w:rPr>
          <w:rFonts w:ascii="Times New Roman" w:hAnsi="Times New Roman" w:cs="Traditional Arabic"/>
          <w:sz w:val="28"/>
          <w:szCs w:val="28"/>
          <w:lang w:eastAsia="ar-SA"/>
        </w:rPr>
        <w:t>5</w:t>
      </w:r>
      <w:r w:rsidR="00B46217" w:rsidRPr="00B46217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إلكترونات تكافؤ</w:t>
      </w:r>
      <w:r w:rsidR="0054332B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</w:t>
      </w:r>
      <w:r w:rsidR="00DF4394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3047706E" w14:textId="77777777" w:rsidR="00C578BE" w:rsidRDefault="000D06F4" w:rsidP="00C96F42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٥-</w:t>
      </w:r>
      <w:r w:rsidR="00E84D7F" w:rsidRPr="00E84D7F">
        <w:rPr>
          <w:rtl/>
        </w:rPr>
        <w:t xml:space="preserve"> </w:t>
      </w:r>
      <w:r w:rsidR="007869A1" w:rsidRPr="007869A1">
        <w:rPr>
          <w:rFonts w:ascii="Times New Roman" w:hAnsi="Times New Roman" w:cs="Traditional Arabic"/>
          <w:sz w:val="28"/>
          <w:szCs w:val="28"/>
          <w:rtl/>
          <w:lang w:eastAsia="ar-SA"/>
        </w:rPr>
        <w:t>تتكون الروابط التساهمية عندما تشترك الذرات في زوج أو أكثر من الإلكترونات</w:t>
      </w:r>
      <w:r w:rsidR="007869A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</w:t>
      </w:r>
      <w:r w:rsidR="007869A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3FB0EC06" w14:textId="77777777" w:rsidR="00E80833" w:rsidRDefault="000D06F4" w:rsidP="00E80833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٦-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ab/>
      </w:r>
      <w:r w:rsidR="009A3CB2" w:rsidRPr="009A3CB2">
        <w:rPr>
          <w:rFonts w:ascii="Times New Roman" w:hAnsi="Times New Roman" w:cs="Traditional Arabic"/>
          <w:sz w:val="28"/>
          <w:szCs w:val="28"/>
          <w:rtl/>
          <w:lang w:eastAsia="ar-SA"/>
        </w:rPr>
        <w:t>للفلور أكبر قيمة كهرسالبية في حين أن للفرانسيوم أقل قيمة</w:t>
      </w:r>
      <w:r w:rsidR="003F7600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C96F42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9A3CB2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                 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015B87A3" w14:textId="77777777" w:rsidR="000D06F4" w:rsidRPr="00C75E69" w:rsidRDefault="002B514A" w:rsidP="00C75E69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٧-</w:t>
      </w:r>
      <w:r w:rsidRPr="002B514A">
        <w:rPr>
          <w:rtl/>
        </w:rPr>
        <w:t xml:space="preserve"> </w:t>
      </w:r>
      <w:r w:rsidR="009A3CB2" w:rsidRPr="009A3CB2">
        <w:rPr>
          <w:rFonts w:ascii="Times New Roman" w:hAnsi="Times New Roman" w:cs="Traditional Arabic"/>
          <w:sz w:val="28"/>
          <w:szCs w:val="28"/>
          <w:rtl/>
          <w:lang w:eastAsia="ar-SA"/>
        </w:rPr>
        <w:t>يحدث الرنين عندما يكون هناك أكثر من شكل لويس للجزيء الواحد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</w:t>
      </w:r>
      <w:r w:rsidR="00C96F42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2F6F2972" w14:textId="77777777" w:rsidR="003677B8" w:rsidRDefault="003677B8" w:rsidP="002B514A">
      <w:pPr>
        <w:ind w:right="-709"/>
        <w:rPr>
          <w:rFonts w:ascii="Times New Roman" w:hAnsi="Times New Roman" w:cs="Traditional Arabic"/>
          <w:b/>
          <w:bCs/>
          <w:sz w:val="20"/>
          <w:szCs w:val="20"/>
          <w:lang w:eastAsia="ar-SA"/>
        </w:rPr>
      </w:pPr>
    </w:p>
    <w:p w14:paraId="5695BADA" w14:textId="77777777" w:rsidR="007869A1" w:rsidRDefault="007869A1" w:rsidP="002B514A">
      <w:pPr>
        <w:ind w:right="-709"/>
        <w:rPr>
          <w:rFonts w:ascii="Times New Roman" w:hAnsi="Times New Roman" w:cs="Traditional Arabic"/>
          <w:b/>
          <w:bCs/>
          <w:sz w:val="20"/>
          <w:szCs w:val="20"/>
          <w:lang w:eastAsia="ar-SA"/>
        </w:rPr>
      </w:pPr>
    </w:p>
    <w:p w14:paraId="492E2AA1" w14:textId="77777777" w:rsidR="007869A1" w:rsidRDefault="007869A1" w:rsidP="002B514A">
      <w:pPr>
        <w:ind w:right="-709"/>
        <w:rPr>
          <w:rFonts w:ascii="Times New Roman" w:hAnsi="Times New Roman" w:cs="Traditional Arabic"/>
          <w:b/>
          <w:bCs/>
          <w:sz w:val="20"/>
          <w:szCs w:val="20"/>
          <w:lang w:eastAsia="ar-SA"/>
        </w:rPr>
      </w:pPr>
    </w:p>
    <w:p w14:paraId="0B26342A" w14:textId="77777777" w:rsidR="007869A1" w:rsidRDefault="007869A1" w:rsidP="002B514A">
      <w:pPr>
        <w:ind w:right="-709"/>
        <w:rPr>
          <w:rFonts w:ascii="Times New Roman" w:hAnsi="Times New Roman" w:cs="Traditional Arabic"/>
          <w:b/>
          <w:bCs/>
          <w:sz w:val="20"/>
          <w:szCs w:val="20"/>
          <w:lang w:eastAsia="ar-SA"/>
        </w:rPr>
      </w:pPr>
    </w:p>
    <w:p w14:paraId="53ABE248" w14:textId="77777777" w:rsidR="007869A1" w:rsidRDefault="007869A1" w:rsidP="002B514A">
      <w:pPr>
        <w:ind w:right="-709"/>
        <w:rPr>
          <w:rFonts w:ascii="Times New Roman" w:hAnsi="Times New Roman" w:cs="Traditional Arabic"/>
          <w:b/>
          <w:bCs/>
          <w:sz w:val="20"/>
          <w:szCs w:val="20"/>
          <w:lang w:eastAsia="ar-SA"/>
        </w:rPr>
      </w:pPr>
    </w:p>
    <w:p w14:paraId="0414D8C0" w14:textId="77777777" w:rsidR="007869A1" w:rsidRPr="008F3089" w:rsidRDefault="007869A1" w:rsidP="002B514A">
      <w:pPr>
        <w:ind w:right="-709"/>
        <w:rPr>
          <w:rFonts w:ascii="Times New Roman" w:hAnsi="Times New Roman" w:cs="Traditional Arabic"/>
          <w:b/>
          <w:bCs/>
          <w:sz w:val="20"/>
          <w:szCs w:val="20"/>
          <w:rtl/>
          <w:lang w:eastAsia="ar-SA"/>
        </w:rPr>
      </w:pPr>
    </w:p>
    <w:p w14:paraId="2ECBE324" w14:textId="77777777" w:rsidR="009A3CB2" w:rsidRDefault="009A3CB2" w:rsidP="00A92163">
      <w:pPr>
        <w:ind w:left="-772" w:right="-709" w:hanging="284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14:paraId="5ED5A80E" w14:textId="77777777" w:rsidR="00A92163" w:rsidRPr="00A92163" w:rsidRDefault="00B57C58" w:rsidP="00A92163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</w:t>
      </w:r>
      <w:r w:rsidR="00441D2B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٤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/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4667E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اختر</w:t>
      </w:r>
      <w:r w:rsidRPr="004667EA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 xml:space="preserve"> المفردة المناسبة وضعها في المكان </w:t>
      </w:r>
      <w:r w:rsidRPr="004667E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المناسب</w:t>
      </w:r>
      <w:r w:rsidRPr="00A92163"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14:paraId="459D01F8" w14:textId="77777777" w:rsidR="007869A1" w:rsidRDefault="007869A1" w:rsidP="007869A1">
      <w:pPr>
        <w:ind w:left="-1056" w:right="-851"/>
        <w:jc w:val="center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(</w:t>
      </w:r>
      <w:r w:rsidRPr="007869A1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سيجما، الحمض</w:t>
      </w:r>
      <w:r w:rsidRPr="007869A1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4C0688" w:rsidRPr="007869A1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الأكسجيني،</w:t>
      </w:r>
      <w:r w:rsidRPr="007869A1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4C0688" w:rsidRPr="007869A1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التهجين،</w:t>
      </w:r>
      <w:r w:rsidRPr="007869A1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الميل الإلكتروني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، </w:t>
      </w:r>
      <w:r w:rsidRPr="007869A1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رابطة التساهمية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)</w:t>
      </w:r>
    </w:p>
    <w:p w14:paraId="33615B9D" w14:textId="77777777" w:rsidR="00E84D7F" w:rsidRPr="00E84D7F" w:rsidRDefault="007869A1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7869A1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E84D7F"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1.</w:t>
      </w:r>
      <w:r w:rsidR="00937D8C"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7869A1">
        <w:rPr>
          <w:rFonts w:ascii="Times New Roman" w:hAnsi="Times New Roman" w:cs="Traditional Arabic"/>
          <w:sz w:val="32"/>
          <w:szCs w:val="32"/>
          <w:rtl/>
          <w:lang w:eastAsia="ar-SA"/>
        </w:rPr>
        <w:t>(..............) هو مقياس لقابلية الذرة على استقبال الإلكترون.</w:t>
      </w:r>
    </w:p>
    <w:p w14:paraId="39046BAE" w14:textId="77777777" w:rsidR="00E84D7F" w:rsidRPr="00937D8C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2.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7869A1" w:rsidRPr="007869A1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يعرف الحمض الذي يتألف من الهيدروجين وأيون </w:t>
      </w:r>
      <w:proofErr w:type="spellStart"/>
      <w:r w:rsidR="007869A1" w:rsidRPr="007869A1">
        <w:rPr>
          <w:rFonts w:ascii="Times New Roman" w:hAnsi="Times New Roman" w:cs="Traditional Arabic"/>
          <w:sz w:val="32"/>
          <w:szCs w:val="32"/>
          <w:rtl/>
          <w:lang w:eastAsia="ar-SA"/>
        </w:rPr>
        <w:t>أكسجيني</w:t>
      </w:r>
      <w:proofErr w:type="spellEnd"/>
      <w:r w:rsidR="007869A1" w:rsidRPr="007869A1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باسم (...............</w:t>
      </w:r>
      <w:r w:rsidR="007869A1" w:rsidRPr="007869A1">
        <w:rPr>
          <w:rFonts w:ascii="Times New Roman" w:hAnsi="Times New Roman" w:cs="Traditional Arabic" w:hint="cs"/>
          <w:sz w:val="32"/>
          <w:szCs w:val="32"/>
          <w:rtl/>
          <w:lang w:eastAsia="ar-SA"/>
        </w:rPr>
        <w:t>).</w:t>
      </w:r>
    </w:p>
    <w:p w14:paraId="79A3BD49" w14:textId="77777777" w:rsidR="00937D8C" w:rsidRDefault="00E84D7F" w:rsidP="00937D8C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3.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7869A1" w:rsidRPr="007869A1">
        <w:rPr>
          <w:rFonts w:ascii="Times New Roman" w:hAnsi="Times New Roman" w:cs="Traditional Arabic"/>
          <w:sz w:val="32"/>
          <w:szCs w:val="32"/>
          <w:rtl/>
          <w:lang w:eastAsia="ar-SA"/>
        </w:rPr>
        <w:t>(................) فيه تختلط المجالات الفرعية.</w:t>
      </w:r>
    </w:p>
    <w:p w14:paraId="19A199E0" w14:textId="77777777" w:rsidR="00E84D7F" w:rsidRPr="00E84D7F" w:rsidRDefault="00E84D7F" w:rsidP="00937D8C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4.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7869A1" w:rsidRPr="007869A1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تسمى الروابط التساهمية الأحادية روابط (...............). 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</w:p>
    <w:p w14:paraId="6798DFB1" w14:textId="77777777" w:rsidR="008F4A7D" w:rsidRPr="007869A1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5.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7869A1" w:rsidRPr="007869A1">
        <w:rPr>
          <w:rFonts w:ascii="Times New Roman" w:hAnsi="Times New Roman" w:cs="Traditional Arabic"/>
          <w:sz w:val="32"/>
          <w:szCs w:val="32"/>
          <w:rtl/>
          <w:lang w:eastAsia="ar-SA"/>
        </w:rPr>
        <w:t>تسمى الرابطة الكيميائية التي تنتج عن مشاركة الإلكترونات (..............)</w:t>
      </w:r>
    </w:p>
    <w:p w14:paraId="6ECA87C7" w14:textId="77777777" w:rsidR="00BB5354" w:rsidRPr="008F3089" w:rsidRDefault="008F3089" w:rsidP="0054332B">
      <w:pPr>
        <w:ind w:left="-1056" w:right="-851"/>
        <w:rPr>
          <w:rFonts w:ascii="Times New Roman" w:hAnsi="Times New Roman" w:cs="Traditional Arabic"/>
          <w:sz w:val="20"/>
          <w:szCs w:val="20"/>
          <w:rtl/>
          <w:lang w:eastAsia="ar-SA"/>
        </w:rPr>
      </w:pPr>
      <w:r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</w:p>
    <w:p w14:paraId="6AC7CE82" w14:textId="77777777" w:rsidR="008F3089" w:rsidRDefault="008F3089" w:rsidP="008F3089">
      <w:pPr>
        <w:ind w:left="-772" w:hanging="142"/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441D2B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٥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 w:rsidR="00831626" w:rsidRPr="00831626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 xml:space="preserve">ارسم تركيب لويس </w:t>
      </w:r>
      <w:r w:rsidR="00DF4394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وما</w:t>
      </w:r>
      <w:r w:rsidR="00831626" w:rsidRPr="00831626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 xml:space="preserve"> </w:t>
      </w:r>
      <w:r w:rsidR="00DF4394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مستو</w:t>
      </w:r>
      <w:r w:rsidR="007869A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يات</w:t>
      </w:r>
      <w:r w:rsidR="00DF4394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4C0688" w:rsidRPr="00831626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التهجين:</w:t>
      </w:r>
    </w:p>
    <w:p w14:paraId="0E4A3CC1" w14:textId="77777777" w:rsidR="00DF4394" w:rsidRPr="00DF4394" w:rsidRDefault="00DF4394" w:rsidP="008F3089">
      <w:pPr>
        <w:ind w:left="-772" w:hanging="142"/>
        <w:rPr>
          <w:rFonts w:ascii="Cambria" w:hAnsi="Cambria" w:cs="Traditional Arabic"/>
          <w:b/>
          <w:bCs/>
          <w:sz w:val="32"/>
          <w:szCs w:val="32"/>
          <w:vertAlign w:val="subscript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١</w:t>
      </w:r>
      <w:r w:rsidR="00441D2B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 xml:space="preserve">.  </w:t>
      </w: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Cambria" w:hAnsi="Cambria" w:cs="Al Tarikh"/>
          <w:b/>
          <w:bCs/>
          <w:sz w:val="28"/>
          <w:szCs w:val="28"/>
          <w:lang w:eastAsia="ar-SA"/>
        </w:rPr>
        <w:t>PH</w:t>
      </w:r>
      <w:r>
        <w:rPr>
          <w:rFonts w:ascii="Cambria" w:hAnsi="Cambria" w:cs="Al Tarikh"/>
          <w:b/>
          <w:bCs/>
          <w:sz w:val="28"/>
          <w:szCs w:val="28"/>
          <w:vertAlign w:val="subscript"/>
          <w:lang w:eastAsia="ar-SA"/>
        </w:rPr>
        <w:t>3</w:t>
      </w:r>
    </w:p>
    <w:p w14:paraId="51095E67" w14:textId="77777777" w:rsidR="008F3089" w:rsidRDefault="008F3089" w:rsidP="008F3089">
      <w:pPr>
        <w:ind w:left="-772" w:right="-426"/>
        <w:rPr>
          <w:rFonts w:cs="Traditional Arabic"/>
          <w:b/>
          <w:bCs/>
          <w:sz w:val="32"/>
          <w:szCs w:val="32"/>
          <w:rtl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p w14:paraId="6F776849" w14:textId="77777777" w:rsidR="009A3CB2" w:rsidRDefault="009A3CB2" w:rsidP="008F3089">
      <w:pPr>
        <w:ind w:left="-772" w:right="-426"/>
        <w:rPr>
          <w:rFonts w:cs="Traditional Arabic"/>
          <w:b/>
          <w:bCs/>
          <w:sz w:val="32"/>
          <w:szCs w:val="32"/>
        </w:rPr>
      </w:pPr>
    </w:p>
    <w:p w14:paraId="52E8B4AD" w14:textId="77777777" w:rsidR="00DF4394" w:rsidRPr="007869A1" w:rsidRDefault="00DF4394" w:rsidP="008F3089">
      <w:pPr>
        <w:ind w:left="-772" w:right="-426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٢</w:t>
      </w:r>
      <w:r w:rsidR="00441D2B">
        <w:rPr>
          <w:rFonts w:cs="Traditional Arabic" w:hint="cs"/>
          <w:b/>
          <w:bCs/>
          <w:sz w:val="32"/>
          <w:szCs w:val="32"/>
          <w:rtl/>
        </w:rPr>
        <w:t xml:space="preserve">. 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869A1">
        <w:rPr>
          <w:rFonts w:cs="Traditional Arabic"/>
          <w:b/>
          <w:bCs/>
          <w:sz w:val="32"/>
          <w:szCs w:val="32"/>
        </w:rPr>
        <w:t>H</w:t>
      </w:r>
      <w:r w:rsidR="007869A1">
        <w:rPr>
          <w:rFonts w:cs="Traditional Arabic"/>
          <w:b/>
          <w:bCs/>
          <w:sz w:val="32"/>
          <w:szCs w:val="32"/>
          <w:vertAlign w:val="subscript"/>
        </w:rPr>
        <w:t>2</w:t>
      </w:r>
      <w:r w:rsidR="007869A1">
        <w:rPr>
          <w:rFonts w:cs="Traditional Arabic"/>
          <w:b/>
          <w:bCs/>
          <w:sz w:val="32"/>
          <w:szCs w:val="32"/>
        </w:rPr>
        <w:t>O</w:t>
      </w:r>
    </w:p>
    <w:p w14:paraId="446829F0" w14:textId="77777777" w:rsidR="00DF4394" w:rsidRDefault="00DF4394" w:rsidP="00DF4394">
      <w:pPr>
        <w:ind w:left="-772" w:right="-426"/>
        <w:rPr>
          <w:rFonts w:cs="Traditional Arabic"/>
          <w:b/>
          <w:bCs/>
          <w:sz w:val="32"/>
          <w:szCs w:val="32"/>
          <w:rtl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p w14:paraId="6B1DB4E6" w14:textId="77777777" w:rsidR="009A3CB2" w:rsidRPr="008F3089" w:rsidRDefault="009A3CB2" w:rsidP="00DF4394">
      <w:pPr>
        <w:ind w:left="-772" w:right="-426"/>
        <w:rPr>
          <w:rFonts w:cs="Traditional Arabic"/>
          <w:b/>
          <w:bCs/>
          <w:sz w:val="32"/>
          <w:szCs w:val="32"/>
          <w:rtl/>
        </w:rPr>
      </w:pPr>
    </w:p>
    <w:p w14:paraId="6DB1DE27" w14:textId="77777777" w:rsidR="00DF4394" w:rsidRDefault="007869A1" w:rsidP="00DF4394">
      <w:pPr>
        <w:ind w:left="-772" w:right="-426"/>
        <w:rPr>
          <w:rFonts w:cs="Traditional Arabic"/>
          <w:b/>
          <w:bCs/>
          <w:sz w:val="32"/>
          <w:szCs w:val="32"/>
          <w:vertAlign w:val="subscript"/>
        </w:rPr>
      </w:pPr>
      <w:r>
        <w:rPr>
          <w:rFonts w:cs="Traditional Arabic" w:hint="cs"/>
          <w:b/>
          <w:bCs/>
          <w:sz w:val="32"/>
          <w:szCs w:val="32"/>
          <w:rtl/>
        </w:rPr>
        <w:t>٣</w:t>
      </w:r>
      <w:r w:rsidR="00441D2B">
        <w:rPr>
          <w:rFonts w:cs="Traditional Arabic" w:hint="cs"/>
          <w:b/>
          <w:bCs/>
          <w:sz w:val="32"/>
          <w:szCs w:val="32"/>
          <w:rtl/>
        </w:rPr>
        <w:t xml:space="preserve">.  </w:t>
      </w:r>
      <w:r w:rsidR="00DF439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F4394">
        <w:rPr>
          <w:rFonts w:cs="Traditional Arabic"/>
          <w:b/>
          <w:bCs/>
          <w:sz w:val="32"/>
          <w:szCs w:val="32"/>
        </w:rPr>
        <w:t>CH</w:t>
      </w:r>
      <w:r w:rsidR="00DF4394">
        <w:rPr>
          <w:rFonts w:cs="Traditional Arabic"/>
          <w:b/>
          <w:bCs/>
          <w:sz w:val="32"/>
          <w:szCs w:val="32"/>
          <w:vertAlign w:val="subscript"/>
        </w:rPr>
        <w:t>4</w:t>
      </w:r>
    </w:p>
    <w:p w14:paraId="5BA46F15" w14:textId="77777777" w:rsidR="00DF4394" w:rsidRDefault="00DF4394" w:rsidP="00DF4394">
      <w:pPr>
        <w:ind w:left="-772" w:right="-426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p w14:paraId="4E466EA4" w14:textId="77777777" w:rsidR="009A3CB2" w:rsidRDefault="009A3CB2" w:rsidP="00DF4394">
      <w:pPr>
        <w:ind w:left="-772" w:right="-426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14:paraId="7F0F66A3" w14:textId="77777777" w:rsidR="007869A1" w:rsidRPr="007869A1" w:rsidRDefault="007869A1" w:rsidP="007869A1">
      <w:pPr>
        <w:ind w:left="-772" w:right="-426"/>
        <w:rPr>
          <w:rFonts w:cs="Traditional Arabic"/>
          <w:b/>
          <w:bCs/>
          <w:sz w:val="32"/>
          <w:szCs w:val="32"/>
          <w:vertAlign w:val="subscript"/>
        </w:rPr>
      </w:pPr>
      <w:r>
        <w:rPr>
          <w:rFonts w:cs="Traditional Arabic" w:hint="cs"/>
          <w:b/>
          <w:bCs/>
          <w:sz w:val="32"/>
          <w:szCs w:val="32"/>
          <w:rtl/>
        </w:rPr>
        <w:t>٤</w:t>
      </w:r>
      <w:r w:rsidR="00441D2B">
        <w:rPr>
          <w:rFonts w:cs="Traditional Arabic" w:hint="cs"/>
          <w:b/>
          <w:bCs/>
          <w:sz w:val="32"/>
          <w:szCs w:val="32"/>
          <w:rtl/>
        </w:rPr>
        <w:t xml:space="preserve">. 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/>
          <w:b/>
          <w:bCs/>
          <w:sz w:val="32"/>
          <w:szCs w:val="32"/>
        </w:rPr>
        <w:t>AlCl</w:t>
      </w:r>
      <w:r>
        <w:rPr>
          <w:rFonts w:cs="Traditional Arabic"/>
          <w:b/>
          <w:bCs/>
          <w:sz w:val="32"/>
          <w:szCs w:val="32"/>
          <w:vertAlign w:val="subscript"/>
        </w:rPr>
        <w:t>3</w:t>
      </w:r>
    </w:p>
    <w:p w14:paraId="0CE16BFC" w14:textId="77777777" w:rsidR="00DF4394" w:rsidRPr="009A3CB2" w:rsidRDefault="007869A1" w:rsidP="009A3CB2">
      <w:pPr>
        <w:ind w:left="-772" w:right="-426"/>
        <w:rPr>
          <w:rFonts w:cs="Traditional Arabic"/>
          <w:b/>
          <w:bCs/>
          <w:sz w:val="32"/>
          <w:szCs w:val="32"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p w14:paraId="3EF86442" w14:textId="77777777" w:rsidR="00DF4394" w:rsidRPr="00DF4394" w:rsidRDefault="00DF4394" w:rsidP="008F3089">
      <w:pPr>
        <w:ind w:left="-772" w:right="-426"/>
        <w:rPr>
          <w:rFonts w:cs="Traditional Arabic"/>
          <w:b/>
          <w:bCs/>
          <w:sz w:val="32"/>
          <w:szCs w:val="32"/>
          <w:vertAlign w:val="subscript"/>
          <w:rtl/>
        </w:rPr>
      </w:pPr>
    </w:p>
    <w:sectPr w:rsidR="00DF4394" w:rsidRPr="00DF4394" w:rsidSect="00BB5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12" w:right="1800" w:bottom="852" w:left="1800" w:header="708" w:footer="340" w:gutter="0"/>
      <w:pgBorders w:offsetFrom="page"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3732" w14:textId="77777777" w:rsidR="00E84D19" w:rsidRDefault="00E84D19" w:rsidP="00DB5791">
      <w:r>
        <w:separator/>
      </w:r>
    </w:p>
  </w:endnote>
  <w:endnote w:type="continuationSeparator" w:id="0">
    <w:p w14:paraId="721B0012" w14:textId="77777777" w:rsidR="00E84D19" w:rsidRDefault="00E84D19" w:rsidP="00DB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1687563701"/>
      <w:docPartObj>
        <w:docPartGallery w:val="Page Numbers (Bottom of Page)"/>
        <w:docPartUnique/>
      </w:docPartObj>
    </w:sdtPr>
    <w:sdtContent>
      <w:p w14:paraId="22FF2E80" w14:textId="77777777" w:rsidR="00A92163" w:rsidRDefault="00A92163" w:rsidP="00D4700C">
        <w:pPr>
          <w:pStyle w:val="a5"/>
          <w:framePr w:wrap="none" w:vAnchor="text" w:hAnchor="text" w:xAlign="center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 w:rsidR="00EA5CAA">
          <w:rPr>
            <w:rStyle w:val="a6"/>
            <w:noProof/>
            <w:rtl/>
          </w:rPr>
          <w:t>2</w:t>
        </w:r>
        <w:r>
          <w:rPr>
            <w:rStyle w:val="a6"/>
            <w:rtl/>
          </w:rPr>
          <w:fldChar w:fldCharType="end"/>
        </w:r>
      </w:p>
    </w:sdtContent>
  </w:sdt>
  <w:p w14:paraId="32A7B31A" w14:textId="77777777" w:rsidR="00A92163" w:rsidRDefault="00A921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900903473"/>
      <w:docPartObj>
        <w:docPartGallery w:val="Page Numbers (Bottom of Page)"/>
        <w:docPartUnique/>
      </w:docPartObj>
    </w:sdtPr>
    <w:sdtContent>
      <w:p w14:paraId="0BB62E96" w14:textId="77777777" w:rsidR="00A92163" w:rsidRDefault="00A92163" w:rsidP="003C00CD">
        <w:pPr>
          <w:pStyle w:val="a5"/>
          <w:framePr w:wrap="none" w:vAnchor="text" w:hAnchor="page" w:x="5639" w:y="-213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noProof/>
            <w:rtl/>
          </w:rPr>
          <w:t>3</w:t>
        </w:r>
        <w:r>
          <w:rPr>
            <w:rStyle w:val="a6"/>
            <w:rtl/>
          </w:rPr>
          <w:fldChar w:fldCharType="end"/>
        </w:r>
      </w:p>
    </w:sdtContent>
  </w:sdt>
  <w:p w14:paraId="6725ECE2" w14:textId="77777777" w:rsidR="00A92163" w:rsidRDefault="00A921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CF66" w14:textId="77777777" w:rsidR="000A5B63" w:rsidRDefault="000A5B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F035" w14:textId="77777777" w:rsidR="00E84D19" w:rsidRDefault="00E84D19" w:rsidP="00DB5791">
      <w:r>
        <w:separator/>
      </w:r>
    </w:p>
  </w:footnote>
  <w:footnote w:type="continuationSeparator" w:id="0">
    <w:p w14:paraId="3B185E31" w14:textId="77777777" w:rsidR="00E84D19" w:rsidRDefault="00E84D19" w:rsidP="00DB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2426" w14:textId="77777777" w:rsidR="000A5B63" w:rsidRDefault="000A5B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A7F0" w14:textId="45072C6A" w:rsidR="00955F94" w:rsidRDefault="003C00CD" w:rsidP="007E59C1">
    <w:pPr>
      <w:pStyle w:val="a4"/>
      <w:tabs>
        <w:tab w:val="clear" w:pos="8306"/>
        <w:tab w:val="right" w:pos="8222"/>
      </w:tabs>
      <w:ind w:left="-772" w:right="-993"/>
      <w:rPr>
        <w:rtl/>
      </w:rPr>
    </w:pPr>
    <w:r w:rsidRPr="00F51E1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5B794" wp14:editId="64C05126">
              <wp:simplePos x="0" y="0"/>
              <wp:positionH relativeFrom="column">
                <wp:posOffset>-681558</wp:posOffset>
              </wp:positionH>
              <wp:positionV relativeFrom="paragraph">
                <wp:posOffset>-384175</wp:posOffset>
              </wp:positionV>
              <wp:extent cx="6684645" cy="354330"/>
              <wp:effectExtent l="0" t="0" r="8255" b="13970"/>
              <wp:wrapNone/>
              <wp:docPr id="16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84645" cy="3543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4E612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0F61B57" w14:textId="77777777" w:rsidR="00A92163" w:rsidRPr="00A92163" w:rsidRDefault="00A92163" w:rsidP="007E59C1">
                          <w:pPr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أوراق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العمل لقياس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المهارات</w:t>
                          </w:r>
                          <w:r w:rsidR="00537A2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</w:t>
                          </w:r>
                          <w:r w:rsidR="007E59C1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                       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AE2258"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المادة: الكيمياء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90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3.65pt;margin-top:-30.25pt;width:526.3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" filled="f" strokecolor="#4e6128">
              <v:path arrowok="t"/>
              <v:textbox>
                <w:txbxContent>
                  <w:p w:rsidR="00A92163" w:rsidRPr="00A92163" w:rsidRDefault="00A92163" w:rsidP="007E59C1">
                    <w:pPr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أوراق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العمل لقياس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المهارات</w:t>
                    </w:r>
                    <w:r w:rsidR="00537A2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</w:t>
                    </w:r>
                    <w:r w:rsidR="007E59C1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                       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="00AE2258"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المادة: الكيمياء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٢</w:t>
                    </w:r>
                  </w:p>
                </w:txbxContent>
              </v:textbox>
            </v:shape>
          </w:pict>
        </mc:Fallback>
      </mc:AlternateContent>
    </w:r>
    <w:r w:rsidR="00AE2258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الاسم:  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E59C1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 w:rsidR="00537A2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="004C0688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="00537A2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="007E59C1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الفصل </w:t>
    </w:r>
    <w:r w:rsidR="000A5B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الخامس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:</w:t>
    </w:r>
    <w:r w:rsidR="00B46217">
      <w:rPr>
        <w:rFonts w:ascii="Times New Roman" w:hAnsi="Times New Roman" w:cs="Times New Roman"/>
        <w:b/>
        <w:bCs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B46217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الروابط التساهمية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37ED" w14:textId="77777777" w:rsidR="000A5B63" w:rsidRDefault="000A5B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82EA9"/>
    <w:multiLevelType w:val="hybridMultilevel"/>
    <w:tmpl w:val="5B10E494"/>
    <w:lvl w:ilvl="0" w:tplc="10BE8D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B"/>
    <w:rsid w:val="000965E7"/>
    <w:rsid w:val="000A5B63"/>
    <w:rsid w:val="000C2370"/>
    <w:rsid w:val="000D06F4"/>
    <w:rsid w:val="001207B1"/>
    <w:rsid w:val="00130872"/>
    <w:rsid w:val="00164A48"/>
    <w:rsid w:val="0018017D"/>
    <w:rsid w:val="0018301D"/>
    <w:rsid w:val="00230791"/>
    <w:rsid w:val="0029325F"/>
    <w:rsid w:val="00297C56"/>
    <w:rsid w:val="002B514A"/>
    <w:rsid w:val="002D50BB"/>
    <w:rsid w:val="002E434A"/>
    <w:rsid w:val="00327A78"/>
    <w:rsid w:val="003677B8"/>
    <w:rsid w:val="0038028C"/>
    <w:rsid w:val="00381378"/>
    <w:rsid w:val="003B00C7"/>
    <w:rsid w:val="003C00CD"/>
    <w:rsid w:val="003F7600"/>
    <w:rsid w:val="00441D2B"/>
    <w:rsid w:val="004667EA"/>
    <w:rsid w:val="00467105"/>
    <w:rsid w:val="004C0688"/>
    <w:rsid w:val="004C139F"/>
    <w:rsid w:val="00506BDA"/>
    <w:rsid w:val="00514F85"/>
    <w:rsid w:val="00537A23"/>
    <w:rsid w:val="0054332B"/>
    <w:rsid w:val="005B3DEA"/>
    <w:rsid w:val="005B5412"/>
    <w:rsid w:val="005D168D"/>
    <w:rsid w:val="005E5CD5"/>
    <w:rsid w:val="005F24B1"/>
    <w:rsid w:val="00653E22"/>
    <w:rsid w:val="00657992"/>
    <w:rsid w:val="006767AF"/>
    <w:rsid w:val="00681B73"/>
    <w:rsid w:val="00692E3F"/>
    <w:rsid w:val="006B4002"/>
    <w:rsid w:val="006D1670"/>
    <w:rsid w:val="006E40A2"/>
    <w:rsid w:val="0074013B"/>
    <w:rsid w:val="007869A1"/>
    <w:rsid w:val="007E59C1"/>
    <w:rsid w:val="00831626"/>
    <w:rsid w:val="008F3089"/>
    <w:rsid w:val="008F4A7D"/>
    <w:rsid w:val="00937D8C"/>
    <w:rsid w:val="00955F94"/>
    <w:rsid w:val="00972139"/>
    <w:rsid w:val="009A3CB2"/>
    <w:rsid w:val="009F7CDF"/>
    <w:rsid w:val="00A008AE"/>
    <w:rsid w:val="00A00CC9"/>
    <w:rsid w:val="00A257CB"/>
    <w:rsid w:val="00A63EDF"/>
    <w:rsid w:val="00A92163"/>
    <w:rsid w:val="00AB09FE"/>
    <w:rsid w:val="00AC2255"/>
    <w:rsid w:val="00AE2258"/>
    <w:rsid w:val="00B14644"/>
    <w:rsid w:val="00B14BDF"/>
    <w:rsid w:val="00B46217"/>
    <w:rsid w:val="00B57C58"/>
    <w:rsid w:val="00B95F7D"/>
    <w:rsid w:val="00BB5354"/>
    <w:rsid w:val="00BC7924"/>
    <w:rsid w:val="00C023CF"/>
    <w:rsid w:val="00C271A1"/>
    <w:rsid w:val="00C578BE"/>
    <w:rsid w:val="00C66804"/>
    <w:rsid w:val="00C75E69"/>
    <w:rsid w:val="00C81F4B"/>
    <w:rsid w:val="00C82EC3"/>
    <w:rsid w:val="00C96F42"/>
    <w:rsid w:val="00CB3A79"/>
    <w:rsid w:val="00CD2650"/>
    <w:rsid w:val="00CD6FC4"/>
    <w:rsid w:val="00DB5791"/>
    <w:rsid w:val="00DF4394"/>
    <w:rsid w:val="00E80833"/>
    <w:rsid w:val="00E84D19"/>
    <w:rsid w:val="00E84D7F"/>
    <w:rsid w:val="00E94ADD"/>
    <w:rsid w:val="00EA5CAA"/>
    <w:rsid w:val="00EC1B9A"/>
    <w:rsid w:val="00EC4DCB"/>
    <w:rsid w:val="00EC6D6B"/>
    <w:rsid w:val="00EE0759"/>
    <w:rsid w:val="00F20EF0"/>
    <w:rsid w:val="00F75F53"/>
    <w:rsid w:val="00F90C19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70B8627F"/>
  <w15:chartTrackingRefBased/>
  <w15:docId w15:val="{584AFAE5-75DB-6E43-BB27-E9377D23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D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DB5791"/>
  </w:style>
  <w:style w:type="paragraph" w:styleId="a5">
    <w:name w:val="footer"/>
    <w:basedOn w:val="a"/>
    <w:link w:val="Char0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B5791"/>
  </w:style>
  <w:style w:type="character" w:styleId="a6">
    <w:name w:val="page number"/>
    <w:basedOn w:val="a0"/>
    <w:uiPriority w:val="99"/>
    <w:semiHidden/>
    <w:unhideWhenUsed/>
    <w:rsid w:val="00A92163"/>
  </w:style>
  <w:style w:type="paragraph" w:styleId="a7">
    <w:name w:val="Balloon Text"/>
    <w:basedOn w:val="a"/>
    <w:link w:val="Char1"/>
    <w:uiPriority w:val="99"/>
    <w:semiHidden/>
    <w:unhideWhenUsed/>
    <w:rsid w:val="003C00CD"/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C00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D47F59-34C3-7F49-9AA6-59B45990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FAHAD,MOHAMMED,AAED,ALHARBI</dc:creator>
  <cp:keywords/>
  <dc:description/>
  <cp:lastModifiedBy>FAHAD,MOHAMMED,AAED,ALHARBI</cp:lastModifiedBy>
  <cp:revision>2</cp:revision>
  <cp:lastPrinted>2019-10-19T16:58:00Z</cp:lastPrinted>
  <dcterms:created xsi:type="dcterms:W3CDTF">2022-09-29T21:59:00Z</dcterms:created>
  <dcterms:modified xsi:type="dcterms:W3CDTF">2022-09-29T21:59:00Z</dcterms:modified>
</cp:coreProperties>
</file>